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5F" w:rsidRPr="00A5095F" w:rsidRDefault="00A5095F" w:rsidP="00A5095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MREA Platform Issues</w:t>
      </w:r>
    </w:p>
    <w:p w:rsidR="008021F4" w:rsidRPr="008021F4" w:rsidRDefault="008021F4" w:rsidP="00827E6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8021F4">
        <w:rPr>
          <w:b/>
        </w:rPr>
        <w:t>Facility Fallout</w:t>
      </w:r>
      <w:r w:rsidR="009A5A89">
        <w:rPr>
          <w:b/>
        </w:rPr>
        <w:t xml:space="preserve"> from inadequate </w:t>
      </w:r>
      <w:r w:rsidR="00331A02">
        <w:rPr>
          <w:b/>
        </w:rPr>
        <w:t>facility maintenance revenue in 92% of MN school districts</w:t>
      </w:r>
    </w:p>
    <w:p w:rsidR="00CE2228" w:rsidRDefault="00CE2228" w:rsidP="00CE2228">
      <w:pPr>
        <w:pStyle w:val="ListParagraph"/>
        <w:numPr>
          <w:ilvl w:val="1"/>
          <w:numId w:val="1"/>
        </w:numPr>
        <w:spacing w:line="276" w:lineRule="auto"/>
      </w:pPr>
      <w:r>
        <w:t>Ag2School Long Term Maintenance Revenue</w:t>
      </w:r>
      <w:r w:rsidR="00093767">
        <w:t xml:space="preserve"> &amp; Equalization—</w:t>
      </w:r>
      <w:hyperlink r:id="rId7" w:history="1">
        <w:r w:rsidR="00093767" w:rsidRPr="00CA0DB7">
          <w:rPr>
            <w:rStyle w:val="Hyperlink"/>
          </w:rPr>
          <w:t>HF 2121/SF 1996</w:t>
        </w:r>
      </w:hyperlink>
      <w:r w:rsidR="00093767">
        <w:t xml:space="preserve"> Kiel/</w:t>
      </w:r>
      <w:proofErr w:type="spellStart"/>
      <w:r w:rsidR="00093767">
        <w:t>Dahle</w:t>
      </w:r>
      <w:proofErr w:type="spellEnd"/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>Ag2School Tax Equity for Debt Service—</w:t>
      </w:r>
      <w:r w:rsidR="002C3CC2">
        <w:t>Ag Land</w:t>
      </w:r>
      <w:r w:rsidR="00093767">
        <w:t xml:space="preserve"> Tax Credit-- </w:t>
      </w:r>
      <w:hyperlink r:id="rId8" w:history="1">
        <w:r w:rsidR="00093767" w:rsidRPr="00CA0DB7">
          <w:rPr>
            <w:rStyle w:val="Hyperlink"/>
          </w:rPr>
          <w:t>HF 2122/SF 1995</w:t>
        </w:r>
      </w:hyperlink>
      <w:r w:rsidR="00093767">
        <w:t xml:space="preserve"> Kiel/</w:t>
      </w:r>
      <w:proofErr w:type="spellStart"/>
      <w:r w:rsidR="00093767">
        <w:t>Dahle</w:t>
      </w:r>
      <w:proofErr w:type="spellEnd"/>
    </w:p>
    <w:p w:rsidR="00AF2951" w:rsidRDefault="00AF2951" w:rsidP="00827E6F">
      <w:pPr>
        <w:pStyle w:val="ListParagraph"/>
        <w:numPr>
          <w:ilvl w:val="1"/>
          <w:numId w:val="1"/>
        </w:numPr>
        <w:spacing w:line="276" w:lineRule="auto"/>
      </w:pPr>
      <w:r>
        <w:t>Enhanced equalization for natural disasters, consolidating</w:t>
      </w:r>
      <w:r w:rsidR="00093767">
        <w:t xml:space="preserve"> districts </w:t>
      </w:r>
      <w:r>
        <w:t xml:space="preserve"> </w:t>
      </w:r>
      <w:hyperlink r:id="rId9" w:history="1">
        <w:r w:rsidRPr="00371C09">
          <w:rPr>
            <w:rStyle w:val="Hyperlink"/>
          </w:rPr>
          <w:t>SF 489</w:t>
        </w:r>
        <w:r w:rsidR="00371C09" w:rsidRPr="00371C09">
          <w:rPr>
            <w:rStyle w:val="Hyperlink"/>
          </w:rPr>
          <w:t xml:space="preserve"> </w:t>
        </w:r>
        <w:proofErr w:type="spellStart"/>
        <w:r w:rsidR="004B66C1" w:rsidRPr="00371C09">
          <w:rPr>
            <w:rStyle w:val="Hyperlink"/>
          </w:rPr>
          <w:t>Dahle</w:t>
        </w:r>
        <w:proofErr w:type="spellEnd"/>
      </w:hyperlink>
      <w:r w:rsidR="00371C09">
        <w:t>/</w:t>
      </w:r>
      <w:hyperlink r:id="rId10" w:history="1">
        <w:r w:rsidR="00371C09" w:rsidRPr="00371C09">
          <w:rPr>
            <w:rStyle w:val="Hyperlink"/>
          </w:rPr>
          <w:t>HF 1147 Norton</w:t>
        </w:r>
      </w:hyperlink>
    </w:p>
    <w:p w:rsidR="00AF2951" w:rsidRDefault="00AF2951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Debt service equalization at 125% of ANTC (Working Group recommendation) </w:t>
      </w:r>
      <w:hyperlink r:id="rId11" w:history="1">
        <w:r w:rsidRPr="00AF2951">
          <w:rPr>
            <w:rStyle w:val="Hyperlink"/>
          </w:rPr>
          <w:t>SF 490/ HF 784</w:t>
        </w:r>
      </w:hyperlink>
      <w:r w:rsidR="004B66C1">
        <w:t xml:space="preserve"> </w:t>
      </w:r>
      <w:proofErr w:type="spellStart"/>
      <w:r w:rsidR="004B66C1">
        <w:t>Dahle</w:t>
      </w:r>
      <w:proofErr w:type="spellEnd"/>
      <w:r w:rsidR="004B66C1">
        <w:t>/Norton</w:t>
      </w:r>
    </w:p>
    <w:p w:rsidR="008021F4" w:rsidRPr="008021F4" w:rsidRDefault="008021F4" w:rsidP="00827E6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8021F4">
        <w:rPr>
          <w:b/>
        </w:rPr>
        <w:t xml:space="preserve">Early Learning </w:t>
      </w:r>
      <w:r>
        <w:rPr>
          <w:b/>
        </w:rPr>
        <w:t xml:space="preserve">Expansion, </w:t>
      </w:r>
      <w:r w:rsidRPr="008021F4">
        <w:rPr>
          <w:b/>
        </w:rPr>
        <w:t>Coordination</w:t>
      </w:r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>Governor’s Four year old proposal</w:t>
      </w:r>
      <w:r w:rsidR="00AF2951">
        <w:t xml:space="preserve">  </w:t>
      </w:r>
      <w:hyperlink r:id="rId12" w:history="1">
        <w:r w:rsidR="00AF2951" w:rsidRPr="00AF2951">
          <w:rPr>
            <w:rStyle w:val="Hyperlink"/>
          </w:rPr>
          <w:t>HF 844/SF 811</w:t>
        </w:r>
      </w:hyperlink>
      <w:r w:rsidR="004B66C1">
        <w:t xml:space="preserve">  Loon/</w:t>
      </w:r>
      <w:proofErr w:type="spellStart"/>
      <w:r w:rsidR="004B66C1">
        <w:t>Wiger</w:t>
      </w:r>
      <w:proofErr w:type="spellEnd"/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>School Readiness Expansion</w:t>
      </w:r>
      <w:r w:rsidR="004F3CCC">
        <w:t>—</w:t>
      </w:r>
      <w:hyperlink r:id="rId13" w:history="1">
        <w:r w:rsidR="004F3CCC" w:rsidRPr="004F3CCC">
          <w:rPr>
            <w:rStyle w:val="Hyperlink"/>
          </w:rPr>
          <w:t>HF 252/SF 155</w:t>
        </w:r>
      </w:hyperlink>
      <w:r w:rsidR="004F3CCC">
        <w:t xml:space="preserve"> Newton/</w:t>
      </w:r>
      <w:proofErr w:type="spellStart"/>
      <w:r w:rsidR="004F3CCC">
        <w:t>Wiger</w:t>
      </w:r>
      <w:proofErr w:type="spellEnd"/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Scholarships </w:t>
      </w:r>
      <w:hyperlink r:id="rId14" w:history="1">
        <w:r w:rsidR="004F3CCC" w:rsidRPr="004F3CCC">
          <w:rPr>
            <w:rStyle w:val="Hyperlink"/>
          </w:rPr>
          <w:t>HF 1220 Kresha</w:t>
        </w:r>
      </w:hyperlink>
      <w:r w:rsidR="004F3CCC">
        <w:t xml:space="preserve"> /SF NA</w:t>
      </w:r>
    </w:p>
    <w:p w:rsidR="00DD41FD" w:rsidRDefault="00DD41FD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ECFE Fund Balance Transfer </w:t>
      </w:r>
      <w:hyperlink r:id="rId15" w:history="1">
        <w:r w:rsidR="001B3BA1" w:rsidRPr="001B3BA1">
          <w:rPr>
            <w:rStyle w:val="Hyperlink"/>
          </w:rPr>
          <w:t>SF 593/HF 996</w:t>
        </w:r>
      </w:hyperlink>
      <w:r w:rsidR="004B66C1">
        <w:t xml:space="preserve"> </w:t>
      </w:r>
      <w:proofErr w:type="spellStart"/>
      <w:r w:rsidR="004B66C1">
        <w:t>Lourey</w:t>
      </w:r>
      <w:proofErr w:type="spellEnd"/>
      <w:r w:rsidR="004B66C1">
        <w:t>/</w:t>
      </w:r>
      <w:proofErr w:type="spellStart"/>
      <w:r w:rsidR="004B66C1">
        <w:t>Sundin</w:t>
      </w:r>
      <w:proofErr w:type="spellEnd"/>
      <w:r w:rsidR="00B169D6">
        <w:t xml:space="preserve">  </w:t>
      </w:r>
      <w:hyperlink r:id="rId16" w:history="1">
        <w:r w:rsidR="00B169D6" w:rsidRPr="00B169D6">
          <w:rPr>
            <w:rStyle w:val="Hyperlink"/>
          </w:rPr>
          <w:t>SF 333/ HF NA</w:t>
        </w:r>
      </w:hyperlink>
      <w:r w:rsidR="00B169D6">
        <w:t xml:space="preserve"> </w:t>
      </w:r>
      <w:proofErr w:type="spellStart"/>
      <w:r w:rsidR="00B169D6">
        <w:t>Lourey</w:t>
      </w:r>
      <w:proofErr w:type="spellEnd"/>
      <w:r w:rsidR="00093767">
        <w:t xml:space="preserve">—allowed in FY </w:t>
      </w:r>
      <w:r w:rsidR="00544824">
        <w:t>‘</w:t>
      </w:r>
      <w:r w:rsidR="00093767">
        <w:t>15</w:t>
      </w:r>
    </w:p>
    <w:p w:rsidR="008021F4" w:rsidRPr="008021F4" w:rsidRDefault="008021F4" w:rsidP="00827E6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8021F4">
        <w:rPr>
          <w:b/>
        </w:rPr>
        <w:t>Quiet Teacher Crisis</w:t>
      </w:r>
      <w:r w:rsidR="00107A18">
        <w:rPr>
          <w:b/>
        </w:rPr>
        <w:t xml:space="preserve"> of teacher shortages </w:t>
      </w:r>
    </w:p>
    <w:p w:rsidR="00093767" w:rsidRDefault="00093767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Omnibus Policy Bills  </w:t>
      </w:r>
      <w:hyperlink r:id="rId17" w:history="1">
        <w:r w:rsidRPr="00544824">
          <w:rPr>
            <w:rStyle w:val="Hyperlink"/>
          </w:rPr>
          <w:t>HF 1591/SF 1495</w:t>
        </w:r>
      </w:hyperlink>
      <w:r>
        <w:t xml:space="preserve"> Erickson/</w:t>
      </w:r>
      <w:proofErr w:type="spellStart"/>
      <w:r>
        <w:t>Wiger</w:t>
      </w:r>
      <w:proofErr w:type="spellEnd"/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>MTLE empirically determined cut scores</w:t>
      </w:r>
      <w:r w:rsidR="004F3CCC">
        <w:t>--Erickson</w:t>
      </w:r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Teacher Loan forgiveness-- </w:t>
      </w:r>
      <w:hyperlink r:id="rId18" w:history="1">
        <w:r w:rsidR="00881D89" w:rsidRPr="00881D89">
          <w:rPr>
            <w:rStyle w:val="Hyperlink"/>
          </w:rPr>
          <w:t>SF759 Jensen/HF 1170 Bennett</w:t>
        </w:r>
      </w:hyperlink>
    </w:p>
    <w:p w:rsidR="004B66C1" w:rsidRPr="00093767" w:rsidRDefault="004B66C1" w:rsidP="00827E6F">
      <w:pPr>
        <w:pStyle w:val="ListParagraph"/>
        <w:numPr>
          <w:ilvl w:val="1"/>
          <w:numId w:val="1"/>
        </w:numPr>
        <w:spacing w:line="276" w:lineRule="auto"/>
        <w:rPr>
          <w:rStyle w:val="Hyperlink"/>
          <w:color w:val="auto"/>
          <w:u w:val="none"/>
        </w:rPr>
      </w:pPr>
      <w:r>
        <w:t xml:space="preserve">TDE funding for 14/15 for Educational Cooperatives and Educational Districts </w:t>
      </w:r>
      <w:hyperlink r:id="rId19" w:history="1">
        <w:r w:rsidRPr="004B66C1">
          <w:rPr>
            <w:rStyle w:val="Hyperlink"/>
          </w:rPr>
          <w:t>HF 33</w:t>
        </w:r>
        <w:r>
          <w:rPr>
            <w:rStyle w:val="Hyperlink"/>
          </w:rPr>
          <w:t>4</w:t>
        </w:r>
        <w:r w:rsidRPr="004B66C1">
          <w:rPr>
            <w:rStyle w:val="Hyperlink"/>
          </w:rPr>
          <w:t>/SF133 Bly/</w:t>
        </w:r>
        <w:proofErr w:type="spellStart"/>
        <w:r w:rsidRPr="004B66C1">
          <w:rPr>
            <w:rStyle w:val="Hyperlink"/>
          </w:rPr>
          <w:t>Dahle</w:t>
        </w:r>
        <w:proofErr w:type="spellEnd"/>
      </w:hyperlink>
    </w:p>
    <w:p w:rsidR="00093767" w:rsidRDefault="00093767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Re-open Q Comp with no cap for district </w:t>
      </w:r>
      <w:r w:rsidR="00544824">
        <w:t xml:space="preserve">to enter Q Comp in ’16-18  </w:t>
      </w:r>
      <w:hyperlink r:id="rId20" w:history="1">
        <w:r w:rsidR="00544824" w:rsidRPr="00544824">
          <w:rPr>
            <w:rStyle w:val="Hyperlink"/>
          </w:rPr>
          <w:t>SF 82</w:t>
        </w:r>
        <w:r w:rsidRPr="00544824">
          <w:rPr>
            <w:rStyle w:val="Hyperlink"/>
          </w:rPr>
          <w:t>2</w:t>
        </w:r>
      </w:hyperlink>
      <w:r>
        <w:t>/</w:t>
      </w:r>
      <w:proofErr w:type="spellStart"/>
      <w:r>
        <w:t>Stumpf</w:t>
      </w:r>
      <w:proofErr w:type="spellEnd"/>
      <w:r w:rsidR="00544824">
        <w:t xml:space="preserve"> HF NA</w:t>
      </w:r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>TDE funding for non-</w:t>
      </w:r>
      <w:proofErr w:type="spellStart"/>
      <w:r>
        <w:t>Qcomp</w:t>
      </w:r>
      <w:proofErr w:type="spellEnd"/>
      <w:r>
        <w:t xml:space="preserve"> districts</w:t>
      </w:r>
      <w:r w:rsidR="004B66C1">
        <w:t xml:space="preserve"> annually</w:t>
      </w:r>
      <w:r w:rsidR="002B4C9A">
        <w:t>—</w:t>
      </w:r>
      <w:hyperlink r:id="rId21" w:history="1">
        <w:r w:rsidR="002B4C9A" w:rsidRPr="002B4C9A">
          <w:rPr>
            <w:rStyle w:val="Hyperlink"/>
          </w:rPr>
          <w:t xml:space="preserve">SF 1124 </w:t>
        </w:r>
        <w:proofErr w:type="spellStart"/>
        <w:r w:rsidR="002B4C9A" w:rsidRPr="002B4C9A">
          <w:rPr>
            <w:rStyle w:val="Hyperlink"/>
          </w:rPr>
          <w:t>Stumpf</w:t>
        </w:r>
        <w:proofErr w:type="spellEnd"/>
        <w:r w:rsidR="002B4C9A" w:rsidRPr="002B4C9A">
          <w:rPr>
            <w:rStyle w:val="Hyperlink"/>
          </w:rPr>
          <w:t>/ HF NA</w:t>
        </w:r>
      </w:hyperlink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LIFO and other provisions of </w:t>
      </w:r>
      <w:hyperlink r:id="rId22" w:history="1">
        <w:r w:rsidRPr="007D58C2">
          <w:rPr>
            <w:rStyle w:val="Hyperlink"/>
          </w:rPr>
          <w:t>HF 2--Loon</w:t>
        </w:r>
      </w:hyperlink>
      <w:r w:rsidR="007D58C2">
        <w:t>/</w:t>
      </w:r>
      <w:hyperlink r:id="rId23" w:history="1">
        <w:r w:rsidR="007D58C2" w:rsidRPr="00222AFE">
          <w:rPr>
            <w:rStyle w:val="Hyperlink"/>
          </w:rPr>
          <w:t>SF 473</w:t>
        </w:r>
        <w:r w:rsidR="004B66C1" w:rsidRPr="00222AFE">
          <w:rPr>
            <w:rStyle w:val="Hyperlink"/>
          </w:rPr>
          <w:t xml:space="preserve"> Pratt</w:t>
        </w:r>
      </w:hyperlink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Out of State License clarification-- </w:t>
      </w:r>
      <w:hyperlink r:id="rId24" w:history="1">
        <w:r w:rsidRPr="007D58C2">
          <w:rPr>
            <w:rStyle w:val="Hyperlink"/>
          </w:rPr>
          <w:t>SF 767 Jensen/HF 645 Kiel</w:t>
        </w:r>
      </w:hyperlink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>Districts making determination for licensure—</w:t>
      </w:r>
      <w:hyperlink r:id="rId25" w:history="1">
        <w:r w:rsidRPr="007D58C2">
          <w:rPr>
            <w:rStyle w:val="Hyperlink"/>
          </w:rPr>
          <w:t xml:space="preserve">SF 298 </w:t>
        </w:r>
        <w:proofErr w:type="spellStart"/>
        <w:r w:rsidRPr="007D58C2">
          <w:rPr>
            <w:rStyle w:val="Hyperlink"/>
          </w:rPr>
          <w:t>Stumpf</w:t>
        </w:r>
        <w:proofErr w:type="spellEnd"/>
        <w:r w:rsidRPr="007D58C2">
          <w:rPr>
            <w:rStyle w:val="Hyperlink"/>
          </w:rPr>
          <w:t>/HF NA</w:t>
        </w:r>
      </w:hyperlink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Ag teacher loan forgiveness-- </w:t>
      </w:r>
      <w:hyperlink r:id="rId26" w:history="1">
        <w:r w:rsidRPr="007D58C2">
          <w:rPr>
            <w:rStyle w:val="Hyperlink"/>
          </w:rPr>
          <w:t>SF 1084 Jensen</w:t>
        </w:r>
      </w:hyperlink>
      <w:r w:rsidR="00222AFE">
        <w:rPr>
          <w:rStyle w:val="Hyperlink"/>
        </w:rPr>
        <w:t>/</w:t>
      </w:r>
      <w:hyperlink r:id="rId27" w:history="1">
        <w:r w:rsidR="00222AFE" w:rsidRPr="00222AFE">
          <w:rPr>
            <w:rStyle w:val="Hyperlink"/>
          </w:rPr>
          <w:t>HF880 P. Anderson</w:t>
        </w:r>
      </w:hyperlink>
    </w:p>
    <w:p w:rsidR="00A5095F" w:rsidRDefault="00A5095F" w:rsidP="00827E6F">
      <w:pPr>
        <w:pStyle w:val="ListParagraph"/>
        <w:numPr>
          <w:ilvl w:val="1"/>
          <w:numId w:val="1"/>
        </w:numPr>
        <w:spacing w:line="276" w:lineRule="auto"/>
      </w:pPr>
      <w:r>
        <w:t>BOT seats appoint</w:t>
      </w:r>
      <w:r w:rsidR="00391081">
        <w:t>ed by Economic Development Regions</w:t>
      </w:r>
      <w:r>
        <w:t>, Honorarium for BOT members--Erickson</w:t>
      </w:r>
    </w:p>
    <w:p w:rsidR="008021F4" w:rsidRPr="008021F4" w:rsidRDefault="008021F4" w:rsidP="00827E6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8021F4">
        <w:rPr>
          <w:b/>
        </w:rPr>
        <w:t>Secondary to Post Secondary and Career</w:t>
      </w:r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Rural STEM Experiential Learning Pilot Project— </w:t>
      </w:r>
      <w:hyperlink r:id="rId28" w:history="1">
        <w:r w:rsidRPr="007D58C2">
          <w:rPr>
            <w:rStyle w:val="Hyperlink"/>
          </w:rPr>
          <w:t>SF 471 Saxhaug/HF 555 Backer</w:t>
        </w:r>
      </w:hyperlink>
    </w:p>
    <w:p w:rsidR="00DD41FD" w:rsidRPr="006649CA" w:rsidRDefault="008021F4" w:rsidP="00827E6F">
      <w:pPr>
        <w:pStyle w:val="ListParagraph"/>
        <w:numPr>
          <w:ilvl w:val="1"/>
          <w:numId w:val="1"/>
        </w:numPr>
        <w:spacing w:line="276" w:lineRule="auto"/>
        <w:rPr>
          <w:rStyle w:val="Hyperlink"/>
          <w:color w:val="auto"/>
          <w:u w:val="none"/>
        </w:rPr>
      </w:pPr>
      <w:r>
        <w:t>Concurrent Enrollment—</w:t>
      </w:r>
      <w:hyperlink r:id="rId29" w:history="1">
        <w:r w:rsidRPr="004B4AF3">
          <w:rPr>
            <w:rStyle w:val="Hyperlink"/>
          </w:rPr>
          <w:t>SF 995 Clausen</w:t>
        </w:r>
        <w:r w:rsidR="004B4AF3" w:rsidRPr="004B4AF3">
          <w:rPr>
            <w:rStyle w:val="Hyperlink"/>
          </w:rPr>
          <w:t xml:space="preserve">/ HF 1217 </w:t>
        </w:r>
        <w:proofErr w:type="spellStart"/>
        <w:r w:rsidR="004B4AF3" w:rsidRPr="004B4AF3">
          <w:rPr>
            <w:rStyle w:val="Hyperlink"/>
          </w:rPr>
          <w:t>Davnie</w:t>
        </w:r>
        <w:proofErr w:type="spellEnd"/>
      </w:hyperlink>
    </w:p>
    <w:p w:rsidR="006649CA" w:rsidRDefault="006649CA" w:rsidP="00827E6F">
      <w:pPr>
        <w:pStyle w:val="ListParagraph"/>
        <w:numPr>
          <w:ilvl w:val="1"/>
          <w:numId w:val="1"/>
        </w:numPr>
        <w:spacing w:line="276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Regional Office of Career and Technical Education—</w:t>
      </w:r>
      <w:hyperlink r:id="rId30" w:history="1">
        <w:r w:rsidRPr="006649CA">
          <w:rPr>
            <w:rStyle w:val="Hyperlink"/>
          </w:rPr>
          <w:t>HF 1635/SF 1031</w:t>
        </w:r>
      </w:hyperlink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Schomacher</w:t>
      </w:r>
      <w:proofErr w:type="spellEnd"/>
      <w:r>
        <w:rPr>
          <w:rStyle w:val="Hyperlink"/>
          <w:color w:val="auto"/>
          <w:u w:val="none"/>
        </w:rPr>
        <w:t xml:space="preserve">/Weber </w:t>
      </w:r>
    </w:p>
    <w:p w:rsidR="006649CA" w:rsidRDefault="006649CA" w:rsidP="00827E6F">
      <w:pPr>
        <w:pStyle w:val="ListParagraph"/>
        <w:numPr>
          <w:ilvl w:val="1"/>
          <w:numId w:val="1"/>
        </w:numPr>
        <w:spacing w:line="276" w:lineRule="auto"/>
      </w:pPr>
      <w:r>
        <w:rPr>
          <w:rStyle w:val="Hyperlink"/>
          <w:color w:val="auto"/>
          <w:u w:val="none"/>
        </w:rPr>
        <w:t>Rural Career Counseling Coordinators—</w:t>
      </w:r>
      <w:hyperlink r:id="rId31" w:history="1">
        <w:r w:rsidRPr="006649CA">
          <w:rPr>
            <w:rStyle w:val="Hyperlink"/>
          </w:rPr>
          <w:t>HF 809/SF 420</w:t>
        </w:r>
      </w:hyperlink>
      <w:r>
        <w:rPr>
          <w:rStyle w:val="Hyperlink"/>
          <w:color w:val="auto"/>
          <w:u w:val="none"/>
        </w:rPr>
        <w:t xml:space="preserve"> Gunther/Saxhaug</w:t>
      </w:r>
    </w:p>
    <w:p w:rsidR="008021F4" w:rsidRPr="008021F4" w:rsidRDefault="008021F4" w:rsidP="00827E6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8021F4">
        <w:rPr>
          <w:b/>
        </w:rPr>
        <w:t xml:space="preserve">Support for AMI students; </w:t>
      </w:r>
      <w:hyperlink r:id="rId32" w:history="1">
        <w:r w:rsidRPr="007D58C2">
          <w:rPr>
            <w:rStyle w:val="Hyperlink"/>
            <w:b/>
          </w:rPr>
          <w:t>expansion of Success for the Future</w:t>
        </w:r>
      </w:hyperlink>
      <w:r w:rsidR="00093767">
        <w:rPr>
          <w:rStyle w:val="Hyperlink"/>
          <w:b/>
        </w:rPr>
        <w:t xml:space="preserve">, </w:t>
      </w:r>
      <w:proofErr w:type="spellStart"/>
      <w:r w:rsidR="00093767">
        <w:rPr>
          <w:rStyle w:val="Hyperlink"/>
          <w:b/>
        </w:rPr>
        <w:t>Gov</w:t>
      </w:r>
      <w:proofErr w:type="spellEnd"/>
      <w:r w:rsidR="00093767">
        <w:rPr>
          <w:rStyle w:val="Hyperlink"/>
          <w:b/>
        </w:rPr>
        <w:t xml:space="preserve"> supplemental budget </w:t>
      </w:r>
    </w:p>
    <w:p w:rsidR="00DD41FD" w:rsidRPr="00A5095F" w:rsidRDefault="00DD41FD" w:rsidP="00A5095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School Calendar—local control of learning year  </w:t>
      </w:r>
      <w:hyperlink r:id="rId33" w:history="1">
        <w:r w:rsidRPr="00DD41FD">
          <w:rPr>
            <w:rStyle w:val="Hyperlink"/>
          </w:rPr>
          <w:t>HF 100/SF 115</w:t>
        </w:r>
      </w:hyperlink>
      <w:r>
        <w:t xml:space="preserve"> </w:t>
      </w:r>
      <w:hyperlink r:id="rId34" w:history="1">
        <w:r w:rsidRPr="00DD41FD">
          <w:rPr>
            <w:rStyle w:val="Hyperlink"/>
          </w:rPr>
          <w:t>SF 162/HF 197</w:t>
        </w:r>
      </w:hyperlink>
      <w:r w:rsidR="001B3BA1">
        <w:t xml:space="preserve"> </w:t>
      </w:r>
      <w:hyperlink r:id="rId35" w:history="1">
        <w:r w:rsidR="001B3BA1" w:rsidRPr="001B3BA1">
          <w:rPr>
            <w:rStyle w:val="Hyperlink"/>
          </w:rPr>
          <w:t>SF 288/HF 366</w:t>
        </w:r>
      </w:hyperlink>
      <w:r w:rsidR="001B3BA1">
        <w:t xml:space="preserve"> </w:t>
      </w:r>
      <w:hyperlink r:id="rId36" w:history="1">
        <w:r w:rsidR="001B3BA1" w:rsidRPr="001B3BA1">
          <w:rPr>
            <w:rStyle w:val="Hyperlink"/>
          </w:rPr>
          <w:t>HF 925/Sf NA</w:t>
        </w:r>
      </w:hyperlink>
    </w:p>
    <w:p w:rsidR="00A5095F" w:rsidRDefault="00A5095F" w:rsidP="00A5095F">
      <w:pPr>
        <w:pStyle w:val="ListParagraph"/>
        <w:spacing w:line="276" w:lineRule="auto"/>
        <w:ind w:left="0"/>
        <w:rPr>
          <w:b/>
        </w:rPr>
      </w:pPr>
      <w:r>
        <w:rPr>
          <w:b/>
        </w:rPr>
        <w:t>Other Relevant Issues</w:t>
      </w:r>
    </w:p>
    <w:p w:rsidR="008021F4" w:rsidRPr="008021F4" w:rsidRDefault="008021F4" w:rsidP="00827E6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8021F4">
        <w:rPr>
          <w:b/>
        </w:rPr>
        <w:t>Formula</w:t>
      </w:r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1&amp;1 </w:t>
      </w:r>
      <w:hyperlink r:id="rId37" w:history="1">
        <w:r w:rsidR="00107A18" w:rsidRPr="00107A18">
          <w:rPr>
            <w:rStyle w:val="Hyperlink"/>
          </w:rPr>
          <w:t>HF 844/ SF 811</w:t>
        </w:r>
      </w:hyperlink>
      <w:r w:rsidR="00107A18">
        <w:t xml:space="preserve"> Loon/</w:t>
      </w:r>
      <w:proofErr w:type="spellStart"/>
      <w:r w:rsidR="00107A18">
        <w:t>Wiger</w:t>
      </w:r>
      <w:proofErr w:type="spellEnd"/>
      <w:r w:rsidR="00107A18">
        <w:t xml:space="preserve"> to 3&amp;3--</w:t>
      </w:r>
      <w:proofErr w:type="spellStart"/>
      <w:r w:rsidR="00107A18">
        <w:t>Nienow</w:t>
      </w:r>
      <w:proofErr w:type="spellEnd"/>
    </w:p>
    <w:p w:rsidR="008021F4" w:rsidRDefault="00544824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Enhanced LOR </w:t>
      </w:r>
      <w:r w:rsidR="008021F4">
        <w:t xml:space="preserve">equalization </w:t>
      </w:r>
      <w:r w:rsidR="004F3CCC">
        <w:t>for districts wit</w:t>
      </w:r>
      <w:r>
        <w:t xml:space="preserve">h high seasonal rec value  </w:t>
      </w:r>
      <w:hyperlink r:id="rId38" w:history="1">
        <w:r w:rsidRPr="00544824">
          <w:rPr>
            <w:rStyle w:val="Hyperlink"/>
          </w:rPr>
          <w:t>HF1641/SF1323</w:t>
        </w:r>
      </w:hyperlink>
      <w:r>
        <w:t xml:space="preserve"> </w:t>
      </w:r>
      <w:proofErr w:type="spellStart"/>
      <w:r>
        <w:t>Anzelc</w:t>
      </w:r>
      <w:proofErr w:type="spellEnd"/>
      <w:r>
        <w:t>/Saxhaug</w:t>
      </w:r>
    </w:p>
    <w:p w:rsidR="008021F4" w:rsidRDefault="008021F4" w:rsidP="00827E6F">
      <w:pPr>
        <w:pStyle w:val="ListParagraph"/>
        <w:numPr>
          <w:ilvl w:val="0"/>
          <w:numId w:val="1"/>
        </w:numPr>
        <w:spacing w:line="276" w:lineRule="auto"/>
      </w:pPr>
      <w:r w:rsidRPr="008021F4">
        <w:rPr>
          <w:b/>
        </w:rPr>
        <w:t xml:space="preserve">Special Ed </w:t>
      </w:r>
      <w:r>
        <w:rPr>
          <w:b/>
        </w:rPr>
        <w:t>Paperwork documentation</w:t>
      </w:r>
      <w:r>
        <w:t>—requires districts to contract with vendors for seamless transference of records, repeals  125A.085 requiring MDE to contract for one vendor—</w:t>
      </w:r>
      <w:hyperlink r:id="rId39" w:history="1">
        <w:r w:rsidRPr="007D58C2">
          <w:rPr>
            <w:rStyle w:val="Hyperlink"/>
          </w:rPr>
          <w:t>HF 804 Christianson SF 740 Pratt</w:t>
        </w:r>
      </w:hyperlink>
    </w:p>
    <w:p w:rsidR="008021F4" w:rsidRPr="008021F4" w:rsidRDefault="008021F4" w:rsidP="00827E6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8021F4">
        <w:rPr>
          <w:b/>
        </w:rPr>
        <w:t>HITA</w:t>
      </w:r>
      <w:r w:rsidR="00391081">
        <w:rPr>
          <w:b/>
        </w:rPr>
        <w:t>-</w:t>
      </w:r>
      <w:r w:rsidR="00391081">
        <w:t>the ability of school districts to bid for health insurance through cooperative purchasing processes</w:t>
      </w:r>
    </w:p>
    <w:p w:rsidR="008021F4" w:rsidRPr="008021F4" w:rsidRDefault="008021F4" w:rsidP="00827E6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8021F4">
        <w:rPr>
          <w:b/>
        </w:rPr>
        <w:t>School Transportation</w:t>
      </w:r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School transportation categorical </w:t>
      </w:r>
      <w:hyperlink r:id="rId40" w:history="1">
        <w:r w:rsidRPr="007D58C2">
          <w:rPr>
            <w:rStyle w:val="Hyperlink"/>
          </w:rPr>
          <w:t xml:space="preserve">– HF 40 </w:t>
        </w:r>
        <w:proofErr w:type="spellStart"/>
        <w:r w:rsidRPr="007D58C2">
          <w:rPr>
            <w:rStyle w:val="Hyperlink"/>
          </w:rPr>
          <w:t>Persell</w:t>
        </w:r>
        <w:proofErr w:type="spellEnd"/>
        <w:r w:rsidRPr="007D58C2">
          <w:rPr>
            <w:rStyle w:val="Hyperlink"/>
          </w:rPr>
          <w:t>/SF 157 Saxhaug</w:t>
        </w:r>
      </w:hyperlink>
    </w:p>
    <w:p w:rsidR="008021F4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Rural Special Ed transportation-- </w:t>
      </w:r>
      <w:hyperlink r:id="rId41" w:history="1">
        <w:r w:rsidRPr="007D58C2">
          <w:rPr>
            <w:rStyle w:val="Hyperlink"/>
          </w:rPr>
          <w:t xml:space="preserve">SF 382 Jensen/HF 380 </w:t>
        </w:r>
        <w:proofErr w:type="spellStart"/>
        <w:r w:rsidRPr="007D58C2">
          <w:rPr>
            <w:rStyle w:val="Hyperlink"/>
          </w:rPr>
          <w:t>Schomaker</w:t>
        </w:r>
        <w:proofErr w:type="spellEnd"/>
      </w:hyperlink>
    </w:p>
    <w:p w:rsidR="00AB17BA" w:rsidRDefault="008021F4" w:rsidP="00827E6F">
      <w:pPr>
        <w:pStyle w:val="ListParagraph"/>
        <w:numPr>
          <w:ilvl w:val="1"/>
          <w:numId w:val="1"/>
        </w:numPr>
        <w:spacing w:line="276" w:lineRule="auto"/>
      </w:pPr>
      <w:r>
        <w:t xml:space="preserve">Transportation </w:t>
      </w:r>
      <w:proofErr w:type="spellStart"/>
      <w:r>
        <w:t>Sparsity</w:t>
      </w:r>
      <w:proofErr w:type="spellEnd"/>
      <w:r w:rsidR="006649CA">
        <w:t xml:space="preserve"> Enhancement</w:t>
      </w:r>
      <w:r>
        <w:t>—</w:t>
      </w:r>
      <w:hyperlink r:id="rId42" w:history="1">
        <w:r w:rsidRPr="00371C09">
          <w:rPr>
            <w:rStyle w:val="Hyperlink"/>
          </w:rPr>
          <w:t>SF 741 Saxh</w:t>
        </w:r>
        <w:r w:rsidR="00371C09" w:rsidRPr="00371C09">
          <w:rPr>
            <w:rStyle w:val="Hyperlink"/>
          </w:rPr>
          <w:t>aug</w:t>
        </w:r>
      </w:hyperlink>
      <w:r w:rsidR="00371C09">
        <w:t xml:space="preserve"> / </w:t>
      </w:r>
      <w:hyperlink r:id="rId43" w:history="1">
        <w:r w:rsidR="00371C09" w:rsidRPr="00371C09">
          <w:rPr>
            <w:rStyle w:val="Hyperlink"/>
          </w:rPr>
          <w:t>HF1389 Persell</w:t>
        </w:r>
      </w:hyperlink>
      <w:bookmarkStart w:id="0" w:name="_GoBack"/>
      <w:bookmarkEnd w:id="0"/>
    </w:p>
    <w:p w:rsidR="00DD41FD" w:rsidRPr="00DD41FD" w:rsidRDefault="00A5095F" w:rsidP="00827E6F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Proposed New M</w:t>
      </w:r>
      <w:r w:rsidR="00DD41FD" w:rsidRPr="00DD41FD">
        <w:rPr>
          <w:b/>
        </w:rPr>
        <w:t>andates</w:t>
      </w:r>
    </w:p>
    <w:p w:rsidR="00DD41FD" w:rsidRDefault="00044876" w:rsidP="00827E6F">
      <w:pPr>
        <w:pStyle w:val="ListParagraph"/>
        <w:numPr>
          <w:ilvl w:val="1"/>
          <w:numId w:val="1"/>
        </w:numPr>
        <w:spacing w:line="276" w:lineRule="auto"/>
      </w:pPr>
      <w:hyperlink r:id="rId44" w:history="1">
        <w:r w:rsidR="00DD41FD" w:rsidRPr="00827E6F">
          <w:rPr>
            <w:rStyle w:val="Hyperlink"/>
          </w:rPr>
          <w:t>PE</w:t>
        </w:r>
        <w:r w:rsidR="001B3BA1" w:rsidRPr="00827E6F">
          <w:rPr>
            <w:rStyle w:val="Hyperlink"/>
          </w:rPr>
          <w:t xml:space="preserve"> and student physical assessments</w:t>
        </w:r>
      </w:hyperlink>
      <w:r w:rsidR="001B3BA1">
        <w:t xml:space="preserve"> mandates </w:t>
      </w:r>
      <w:hyperlink r:id="rId45" w:history="1">
        <w:r w:rsidR="001B3BA1" w:rsidRPr="001B3BA1">
          <w:rPr>
            <w:rStyle w:val="Hyperlink"/>
          </w:rPr>
          <w:t>SF 343/HF 448</w:t>
        </w:r>
      </w:hyperlink>
      <w:r w:rsidR="00827E6F">
        <w:t xml:space="preserve"> Kent/</w:t>
      </w:r>
      <w:proofErr w:type="spellStart"/>
      <w:r w:rsidR="00827E6F">
        <w:t>Dettmer</w:t>
      </w:r>
      <w:proofErr w:type="spellEnd"/>
    </w:p>
    <w:p w:rsidR="00371C09" w:rsidRDefault="00DD41FD" w:rsidP="00093767">
      <w:pPr>
        <w:pStyle w:val="ListParagraph"/>
        <w:numPr>
          <w:ilvl w:val="1"/>
          <w:numId w:val="1"/>
        </w:numPr>
        <w:spacing w:line="276" w:lineRule="auto"/>
      </w:pPr>
      <w:r>
        <w:t>Counselor ratio</w:t>
      </w:r>
      <w:r w:rsidR="00827E6F">
        <w:t xml:space="preserve">s </w:t>
      </w:r>
      <w:hyperlink r:id="rId46" w:history="1">
        <w:r w:rsidR="00827E6F" w:rsidRPr="00827E6F">
          <w:rPr>
            <w:rStyle w:val="Hyperlink"/>
          </w:rPr>
          <w:t xml:space="preserve">SF 472/HF 552 </w:t>
        </w:r>
      </w:hyperlink>
      <w:r w:rsidR="00827E6F">
        <w:t xml:space="preserve"> </w:t>
      </w:r>
      <w:proofErr w:type="spellStart"/>
      <w:r w:rsidR="00827E6F">
        <w:t>Bonhoff</w:t>
      </w:r>
      <w:proofErr w:type="spellEnd"/>
      <w:r w:rsidR="00827E6F">
        <w:t xml:space="preserve">/Gunther </w:t>
      </w:r>
      <w:hyperlink r:id="rId47" w:history="1">
        <w:r w:rsidR="00827E6F" w:rsidRPr="00827E6F">
          <w:rPr>
            <w:rStyle w:val="Hyperlink"/>
          </w:rPr>
          <w:t>HF 605/ SF NA</w:t>
        </w:r>
      </w:hyperlink>
      <w:r w:rsidR="00827E6F">
        <w:t xml:space="preserve"> Newton</w:t>
      </w:r>
    </w:p>
    <w:sectPr w:rsidR="00371C09" w:rsidSect="00AF2951">
      <w:headerReference w:type="default" r:id="rId4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76" w:rsidRDefault="00044876" w:rsidP="006D22D9">
      <w:r>
        <w:separator/>
      </w:r>
    </w:p>
  </w:endnote>
  <w:endnote w:type="continuationSeparator" w:id="0">
    <w:p w:rsidR="00044876" w:rsidRDefault="00044876" w:rsidP="006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76" w:rsidRDefault="00044876" w:rsidP="006D22D9">
      <w:r>
        <w:separator/>
      </w:r>
    </w:p>
  </w:footnote>
  <w:footnote w:type="continuationSeparator" w:id="0">
    <w:p w:rsidR="00044876" w:rsidRDefault="00044876" w:rsidP="006D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89" w:rsidRDefault="0004487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1.75pt;margin-top:-1.5pt;width:400.5pt;height:33.75pt;z-index:251658240">
          <v:textbox>
            <w:txbxContent>
              <w:p w:rsidR="00881D89" w:rsidRPr="00F50269" w:rsidRDefault="00881D89" w:rsidP="00F50269">
                <w:pPr>
                  <w:jc w:val="center"/>
                  <w:rPr>
                    <w:b/>
                  </w:rPr>
                </w:pPr>
                <w:r w:rsidRPr="006D22D9">
                  <w:rPr>
                    <w:b/>
                  </w:rPr>
                  <w:t xml:space="preserve">MREA’s 2015 List of Issues/Bills </w:t>
                </w:r>
                <w:r>
                  <w:rPr>
                    <w:b/>
                  </w:rPr>
                  <w:t xml:space="preserve">on which MREA is </w:t>
                </w:r>
                <w:r>
                  <w:rPr>
                    <w:b/>
                    <w:i/>
                  </w:rPr>
                  <w:t xml:space="preserve">Voicing </w:t>
                </w:r>
                <w:r>
                  <w:rPr>
                    <w:b/>
                  </w:rPr>
                  <w:t>Greater MN Perspectives</w:t>
                </w:r>
                <w:r>
                  <w:rPr>
                    <w:b/>
                    <w:i/>
                  </w:rPr>
                  <w:t xml:space="preserve"> </w:t>
                </w:r>
                <w:r w:rsidR="00093767">
                  <w:rPr>
                    <w:b/>
                  </w:rPr>
                  <w:t>April 2</w:t>
                </w:r>
                <w:r>
                  <w:rPr>
                    <w:b/>
                  </w:rPr>
                  <w:t>, 2015</w:t>
                </w:r>
              </w:p>
            </w:txbxContent>
          </v:textbox>
        </v:shape>
      </w:pict>
    </w:r>
    <w:r w:rsidR="00881D89">
      <w:rPr>
        <w:noProof/>
      </w:rPr>
      <w:drawing>
        <wp:inline distT="0" distB="0" distL="0" distR="0" wp14:anchorId="7D9A3356" wp14:editId="1FB065A7">
          <wp:extent cx="1314450" cy="4579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EA_logo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734" cy="471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1D8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D4EF7"/>
    <w:multiLevelType w:val="hybridMultilevel"/>
    <w:tmpl w:val="3D649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1F4"/>
    <w:rsid w:val="00044876"/>
    <w:rsid w:val="00093767"/>
    <w:rsid w:val="000B25A1"/>
    <w:rsid w:val="00107A18"/>
    <w:rsid w:val="001B3BA1"/>
    <w:rsid w:val="00222AFE"/>
    <w:rsid w:val="002B4C9A"/>
    <w:rsid w:val="002C3CC2"/>
    <w:rsid w:val="00331A02"/>
    <w:rsid w:val="00371C09"/>
    <w:rsid w:val="00385E00"/>
    <w:rsid w:val="00391081"/>
    <w:rsid w:val="003D1AA0"/>
    <w:rsid w:val="003E2823"/>
    <w:rsid w:val="00402166"/>
    <w:rsid w:val="004B4AF3"/>
    <w:rsid w:val="004B66C1"/>
    <w:rsid w:val="004F3CCC"/>
    <w:rsid w:val="00544824"/>
    <w:rsid w:val="006649CA"/>
    <w:rsid w:val="006D22D9"/>
    <w:rsid w:val="007D58C2"/>
    <w:rsid w:val="008021F4"/>
    <w:rsid w:val="00827E6F"/>
    <w:rsid w:val="0084424B"/>
    <w:rsid w:val="00881D89"/>
    <w:rsid w:val="00952BC6"/>
    <w:rsid w:val="009A5A89"/>
    <w:rsid w:val="00A5095F"/>
    <w:rsid w:val="00AB17BA"/>
    <w:rsid w:val="00AF2951"/>
    <w:rsid w:val="00B169D6"/>
    <w:rsid w:val="00CA0DB7"/>
    <w:rsid w:val="00CE2228"/>
    <w:rsid w:val="00D44F57"/>
    <w:rsid w:val="00DD41FD"/>
    <w:rsid w:val="00E67996"/>
    <w:rsid w:val="00F43753"/>
    <w:rsid w:val="00F50269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3C79764-647C-490A-B23F-F579CFD6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9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2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2D9"/>
  </w:style>
  <w:style w:type="paragraph" w:styleId="Footer">
    <w:name w:val="footer"/>
    <w:basedOn w:val="Normal"/>
    <w:link w:val="FooterChar"/>
    <w:uiPriority w:val="99"/>
    <w:unhideWhenUsed/>
    <w:rsid w:val="006D2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2D9"/>
  </w:style>
  <w:style w:type="character" w:styleId="FollowedHyperlink">
    <w:name w:val="FollowedHyperlink"/>
    <w:basedOn w:val="DefaultParagraphFont"/>
    <w:uiPriority w:val="99"/>
    <w:semiHidden/>
    <w:unhideWhenUsed/>
    <w:rsid w:val="00371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visor.mn.gov/bills/bill.php?f=HF252&amp;y=2015&amp;ssn=0&amp;b=house" TargetMode="External"/><Relationship Id="rId18" Type="http://schemas.openxmlformats.org/officeDocument/2006/relationships/hyperlink" Target="https://www.revisor.mn.gov/bills/bill.php?b=House&amp;f=HF1170&amp;ssn=0&amp;y=2015" TargetMode="External"/><Relationship Id="rId26" Type="http://schemas.openxmlformats.org/officeDocument/2006/relationships/hyperlink" Target="https://www.revisor.mn.gov/bills/bill.php?f=SF1084&amp;b=senate&amp;y=2015&amp;ssn=0" TargetMode="External"/><Relationship Id="rId39" Type="http://schemas.openxmlformats.org/officeDocument/2006/relationships/hyperlink" Target="https://www.revisor.mn.gov/bills/bill.php?f=HF804&amp;b=house&amp;y=2015&amp;ssn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visor.mn.gov/bills/bill.php?b=Senate&amp;f=SF1124&amp;ssn=0&amp;y=2015" TargetMode="External"/><Relationship Id="rId34" Type="http://schemas.openxmlformats.org/officeDocument/2006/relationships/hyperlink" Target="https://www.revisor.mn.gov/bills/bill.php?b=Senate&amp;f=SF0162&amp;ssn=0&amp;y=2015" TargetMode="External"/><Relationship Id="rId42" Type="http://schemas.openxmlformats.org/officeDocument/2006/relationships/hyperlink" Target="https://www.revisor.mn.gov/bills/bill.php?f=SF741&amp;y=2015&amp;ssn=0&amp;b=senate" TargetMode="External"/><Relationship Id="rId47" Type="http://schemas.openxmlformats.org/officeDocument/2006/relationships/hyperlink" Target="https://www.revisor.mn.gov/bills/bill.php?b=House&amp;f=HF0605&amp;ssn=0&amp;y=2015&amp;keyword_type=all&amp;keyword=counselor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revisor.mn.gov/bills/bill.php?b=Senate&amp;f=SF1996&amp;ssn=0&amp;y=2015" TargetMode="External"/><Relationship Id="rId12" Type="http://schemas.openxmlformats.org/officeDocument/2006/relationships/hyperlink" Target="https://www.revisor.mn.gov/bills/bill.php?f=HF844&amp;b=house&amp;y=2015&amp;ssn=0" TargetMode="External"/><Relationship Id="rId17" Type="http://schemas.openxmlformats.org/officeDocument/2006/relationships/hyperlink" Target="https://www.revisor.mn.gov/bills/bill.php?f=HF1591&amp;b=house&amp;y=2015&amp;ssn=0" TargetMode="External"/><Relationship Id="rId25" Type="http://schemas.openxmlformats.org/officeDocument/2006/relationships/hyperlink" Target="https://www.revisor.mn.gov/bills/bill.php?f=SF298&amp;b=senate&amp;y=2015&amp;ssn=0" TargetMode="External"/><Relationship Id="rId33" Type="http://schemas.openxmlformats.org/officeDocument/2006/relationships/hyperlink" Target="https://www.revisor.mn.gov/bills/bill.php?f=HF100&amp;b=house&amp;y=2015&amp;ssn=0" TargetMode="External"/><Relationship Id="rId38" Type="http://schemas.openxmlformats.org/officeDocument/2006/relationships/hyperlink" Target="https://www.revisor.mn.gov/bills/bill.php?f=HF1641&amp;b=house&amp;y=2015&amp;ssn=0" TargetMode="External"/><Relationship Id="rId46" Type="http://schemas.openxmlformats.org/officeDocument/2006/relationships/hyperlink" Target="https://www.revisor.mn.gov/bills/bill.php?b=Senate&amp;f=SF0472&amp;ssn=0&amp;y=2015&amp;keyword_type=all&amp;keyword=counselo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visor.mn.gov/bills/bill.php?b=Senate&amp;f=SF0333&amp;ssn=0&amp;y=2015" TargetMode="External"/><Relationship Id="rId20" Type="http://schemas.openxmlformats.org/officeDocument/2006/relationships/hyperlink" Target="https://www.revisor.mn.gov/bills/bill.php?b=Senate&amp;f=SF0822&amp;ssn=0&amp;y=2015" TargetMode="External"/><Relationship Id="rId29" Type="http://schemas.openxmlformats.org/officeDocument/2006/relationships/hyperlink" Target="https://www.revisor.mn.gov/bills/bill.php?b=Senate&amp;f=SF0995&amp;ssn=0&amp;y=2015" TargetMode="External"/><Relationship Id="rId41" Type="http://schemas.openxmlformats.org/officeDocument/2006/relationships/hyperlink" Target="https://www.revisor.mn.gov/bills/bill.php?f=SF382&amp;b=senate&amp;y=2015&amp;ssn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visor.mn.gov/bills/bill.php?f=SF490&amp;b=senate&amp;y=2015&amp;ssn=0" TargetMode="External"/><Relationship Id="rId24" Type="http://schemas.openxmlformats.org/officeDocument/2006/relationships/hyperlink" Target="https://www.revisor.mn.gov/bills/bill.php?f=SF767&amp;b=senate&amp;y=2015&amp;ssn=0" TargetMode="External"/><Relationship Id="rId32" Type="http://schemas.openxmlformats.org/officeDocument/2006/relationships/hyperlink" Target="http://mnrea.org/mrea-supports-success-for-future-expansion/" TargetMode="External"/><Relationship Id="rId37" Type="http://schemas.openxmlformats.org/officeDocument/2006/relationships/hyperlink" Target="https://www.revisor.mn.gov/bills/bill.php?f=SF811&amp;y=2015&amp;ssn=0&amp;b=senate" TargetMode="External"/><Relationship Id="rId40" Type="http://schemas.openxmlformats.org/officeDocument/2006/relationships/hyperlink" Target="https://www.revisor.mn.gov/bills/bill.php?f=HF40&amp;b=house&amp;y=2015&amp;ssn=0" TargetMode="External"/><Relationship Id="rId45" Type="http://schemas.openxmlformats.org/officeDocument/2006/relationships/hyperlink" Target="https://www.revisor.mn.gov/bills/bill.php?f=SF343&amp;b=senate&amp;y=2015&amp;ssn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visor.mn.gov/bills/bill.php?f=SF593&amp;b=senate&amp;y=2015&amp;ssn=0" TargetMode="External"/><Relationship Id="rId23" Type="http://schemas.openxmlformats.org/officeDocument/2006/relationships/hyperlink" Target="https://www.revisor.mn.gov/bills/bill.php?b=Senate&amp;f=SF0473&amp;ssn=0&amp;y=2015" TargetMode="External"/><Relationship Id="rId28" Type="http://schemas.openxmlformats.org/officeDocument/2006/relationships/hyperlink" Target="https://www.revisor.mn.gov/bills/bill.php?f=SF471&amp;b=senate&amp;y=2015&amp;ssn=0" TargetMode="External"/><Relationship Id="rId36" Type="http://schemas.openxmlformats.org/officeDocument/2006/relationships/hyperlink" Target="https://www.revisor.mn.gov/bills/bill.php?b=House&amp;f=HF0925&amp;ssn=0&amp;y=201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revisor.mn.gov/bills/bill.php?f=HF1147&amp;y=2015&amp;ssn=0&amp;b=house" TargetMode="External"/><Relationship Id="rId19" Type="http://schemas.openxmlformats.org/officeDocument/2006/relationships/hyperlink" Target="https://www.revisor.mn.gov/bills/bill.php?f=SF133&amp;y=2015&amp;ssn=0&amp;b=senate" TargetMode="External"/><Relationship Id="rId31" Type="http://schemas.openxmlformats.org/officeDocument/2006/relationships/hyperlink" Target="https://www.revisor.mn.gov/bills/bill.php?f=HF809&amp;b=house&amp;y=2015&amp;ssn=0" TargetMode="External"/><Relationship Id="rId44" Type="http://schemas.openxmlformats.org/officeDocument/2006/relationships/hyperlink" Target="http://mnrea.org/what-proposed-phy-ed-legislation-means-for-schoo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visor.mn.gov/bills/bill.php?f=SF489&amp;y=2015&amp;ssn=0&amp;b=senate" TargetMode="External"/><Relationship Id="rId14" Type="http://schemas.openxmlformats.org/officeDocument/2006/relationships/hyperlink" Target="https://www.revisor.mn.gov/bills/bill.php?b=House&amp;f=HF1220&amp;ssn=0&amp;y=2015" TargetMode="External"/><Relationship Id="rId22" Type="http://schemas.openxmlformats.org/officeDocument/2006/relationships/hyperlink" Target="https://www.revisor.mn.gov/bills/bill.php?f=HF2&amp;b=house&amp;y=2015&amp;ssn=0" TargetMode="External"/><Relationship Id="rId27" Type="http://schemas.openxmlformats.org/officeDocument/2006/relationships/hyperlink" Target="https://www.revisor.mn.gov/bills/bill.php?f=HF880&amp;y=2015&amp;ssn=0&amp;b=house" TargetMode="External"/><Relationship Id="rId30" Type="http://schemas.openxmlformats.org/officeDocument/2006/relationships/hyperlink" Target="https://www.revisor.mn.gov/bills/text.php?number=SF1031&amp;version=0&amp;session=ls89&amp;session_year=2015&amp;session_number=0" TargetMode="External"/><Relationship Id="rId35" Type="http://schemas.openxmlformats.org/officeDocument/2006/relationships/hyperlink" Target="https://www.revisor.mn.gov/bills/bill.php?b=Senate&amp;f=SF0288&amp;ssn=0&amp;y=2015" TargetMode="External"/><Relationship Id="rId43" Type="http://schemas.openxmlformats.org/officeDocument/2006/relationships/hyperlink" Target="https://www.revisor.mn.gov/bills/bill.php?f=HF1389&amp;y=2015&amp;ssn=0&amp;b=house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revisor.mn.gov/bills/bill.php?b=Senate&amp;f=SF1995&amp;ssn=0&amp;y=20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Walseth</dc:creator>
  <cp:lastModifiedBy>Fred Nolan</cp:lastModifiedBy>
  <cp:revision>4</cp:revision>
  <cp:lastPrinted>2015-04-04T13:20:00Z</cp:lastPrinted>
  <dcterms:created xsi:type="dcterms:W3CDTF">2015-04-01T19:34:00Z</dcterms:created>
  <dcterms:modified xsi:type="dcterms:W3CDTF">2015-04-04T15:32:00Z</dcterms:modified>
</cp:coreProperties>
</file>